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8C" w:rsidRDefault="0067188C" w:rsidP="0067188C">
      <w:pPr>
        <w:pStyle w:val="NoSpacing"/>
        <w:jc w:val="center"/>
      </w:pPr>
      <w:bookmarkStart w:id="0" w:name="_GoBack"/>
      <w:bookmarkEnd w:id="0"/>
      <w:r>
        <w:t>LAE Association Marina Policy and Regulations</w:t>
      </w:r>
    </w:p>
    <w:p w:rsidR="0067188C" w:rsidRDefault="0067188C" w:rsidP="0067188C">
      <w:pPr>
        <w:pStyle w:val="NoSpacing"/>
        <w:jc w:val="center"/>
      </w:pPr>
      <w:r>
        <w:t>Revised July 8, 2018</w:t>
      </w:r>
    </w:p>
    <w:p w:rsidR="0067188C" w:rsidRDefault="0067188C" w:rsidP="0067188C">
      <w:pPr>
        <w:pStyle w:val="NoSpacing"/>
      </w:pPr>
    </w:p>
    <w:p w:rsidR="0067188C" w:rsidRDefault="0067188C" w:rsidP="0067188C">
      <w:pPr>
        <w:pStyle w:val="NoSpacing"/>
      </w:pPr>
    </w:p>
    <w:p w:rsidR="0067188C" w:rsidRDefault="0067188C" w:rsidP="0067188C">
      <w:pPr>
        <w:pStyle w:val="NoSpacing"/>
        <w:numPr>
          <w:ilvl w:val="0"/>
          <w:numId w:val="1"/>
        </w:numPr>
      </w:pPr>
      <w:r>
        <w:t xml:space="preserve">Use of the LAE Association owned dock space is intended for LAE members who do not have lake/river property. </w:t>
      </w:r>
    </w:p>
    <w:p w:rsidR="0067188C" w:rsidRDefault="0067188C" w:rsidP="0067188C">
      <w:pPr>
        <w:pStyle w:val="NoSpacing"/>
        <w:numPr>
          <w:ilvl w:val="0"/>
          <w:numId w:val="1"/>
        </w:numPr>
      </w:pPr>
      <w:r>
        <w:t xml:space="preserve">Members who had a dock space the previous year will receive first priority </w:t>
      </w:r>
      <w:r w:rsidR="00566BC8">
        <w:t xml:space="preserve">for </w:t>
      </w:r>
      <w:r>
        <w:t xml:space="preserve">their same dock space. </w:t>
      </w:r>
    </w:p>
    <w:p w:rsidR="0067188C" w:rsidRDefault="0067188C" w:rsidP="002B63B7">
      <w:pPr>
        <w:pStyle w:val="NoSpacing"/>
        <w:numPr>
          <w:ilvl w:val="0"/>
          <w:numId w:val="1"/>
        </w:numPr>
      </w:pPr>
      <w:r>
        <w:t xml:space="preserve">All docks are seasonal. </w:t>
      </w:r>
      <w:r w:rsidR="002B63B7">
        <w:t xml:space="preserve">Members must email the Marina Chairperson at </w:t>
      </w:r>
      <w:hyperlink r:id="rId5" w:history="1">
        <w:r w:rsidR="002B63B7" w:rsidRPr="00AC2624">
          <w:rPr>
            <w:rStyle w:val="Hyperlink"/>
          </w:rPr>
          <w:t>laemarina@netzero.net</w:t>
        </w:r>
      </w:hyperlink>
      <w:r w:rsidR="002B63B7">
        <w:t xml:space="preserve"> to request the online dock renewal form on or before April 1</w:t>
      </w:r>
      <w:r w:rsidR="002B63B7" w:rsidRPr="002B63B7">
        <w:rPr>
          <w:vertAlign w:val="superscript"/>
        </w:rPr>
        <w:t>st</w:t>
      </w:r>
      <w:r w:rsidR="002B63B7">
        <w:t xml:space="preserve"> each year. </w:t>
      </w:r>
    </w:p>
    <w:p w:rsidR="002B63B7" w:rsidRDefault="002B63B7" w:rsidP="002B63B7">
      <w:pPr>
        <w:pStyle w:val="NoSpacing"/>
        <w:numPr>
          <w:ilvl w:val="0"/>
          <w:numId w:val="1"/>
        </w:numPr>
      </w:pPr>
      <w:r>
        <w:t>All requests for dock space will be checked by the Secretary/Treasurer to verify applicant is in good standing regarding the payment of their dues and maintenance fees. If dues and maintenance fees are not paid by the deadline of December 31</w:t>
      </w:r>
      <w:r w:rsidRPr="002B63B7">
        <w:rPr>
          <w:vertAlign w:val="superscript"/>
        </w:rPr>
        <w:t>st</w:t>
      </w:r>
      <w:r>
        <w:t xml:space="preserve"> of the fiscal year, the application will be denied and the dock space will be given to the first eligible person on the waiting list. </w:t>
      </w:r>
    </w:p>
    <w:p w:rsidR="00FA0C46" w:rsidRDefault="00FA0C46" w:rsidP="002B63B7">
      <w:pPr>
        <w:pStyle w:val="NoSpacing"/>
        <w:numPr>
          <w:ilvl w:val="0"/>
          <w:numId w:val="1"/>
        </w:numPr>
      </w:pPr>
      <w:r>
        <w:t>All boats with an assigned dock space must be at their respective dock by July 1</w:t>
      </w:r>
      <w:r w:rsidRPr="00FA0C46">
        <w:rPr>
          <w:vertAlign w:val="superscript"/>
        </w:rPr>
        <w:t>st</w:t>
      </w:r>
      <w:r>
        <w:t>, unless you have notified the Chairperson that you will be late in putting your boat at the dock due to repairs or other circumstances. The dock space will then be assigned to the next eligible person on the waiting list.</w:t>
      </w:r>
    </w:p>
    <w:p w:rsidR="0067188C" w:rsidRDefault="0067188C" w:rsidP="0067188C">
      <w:pPr>
        <w:pStyle w:val="NoSpacing"/>
        <w:numPr>
          <w:ilvl w:val="0"/>
          <w:numId w:val="1"/>
        </w:numPr>
      </w:pPr>
      <w:r>
        <w:t xml:space="preserve">All docks shall not exceed 4 feet wide x 12 feet long in size, unless a written design request is approved by Marina Chairman. All docks must be maintained </w:t>
      </w:r>
      <w:r w:rsidR="00566BC8">
        <w:t>by the dock owner(s).</w:t>
      </w:r>
    </w:p>
    <w:p w:rsidR="00A12144" w:rsidRDefault="00A12144" w:rsidP="0067188C">
      <w:pPr>
        <w:pStyle w:val="NoSpacing"/>
        <w:numPr>
          <w:ilvl w:val="0"/>
          <w:numId w:val="1"/>
        </w:numPr>
      </w:pPr>
      <w:r>
        <w:t>All docks must be securely anchored to land to ensure when the water is unusually high these docks do not float out of position and potentially cause damage to adjacent boats.</w:t>
      </w:r>
    </w:p>
    <w:p w:rsidR="00A12144" w:rsidRDefault="005A0F94" w:rsidP="0067188C">
      <w:pPr>
        <w:pStyle w:val="NoSpacing"/>
        <w:numPr>
          <w:ilvl w:val="0"/>
          <w:numId w:val="1"/>
        </w:numPr>
      </w:pPr>
      <w:r>
        <w:t xml:space="preserve">If you would like to be added to the dock space waiting list, please send an email to </w:t>
      </w:r>
      <w:hyperlink r:id="rId6" w:history="1">
        <w:r w:rsidRPr="00AC2624">
          <w:rPr>
            <w:rStyle w:val="Hyperlink"/>
          </w:rPr>
          <w:t>laemarina@netzero.net</w:t>
        </w:r>
      </w:hyperlink>
      <w:r>
        <w:t xml:space="preserve"> and ask for the online form. New requests will be handled on a first come, first serve basis. </w:t>
      </w:r>
    </w:p>
    <w:p w:rsidR="00A12144" w:rsidRDefault="005A0F94" w:rsidP="0067188C">
      <w:pPr>
        <w:pStyle w:val="NoSpacing"/>
        <w:numPr>
          <w:ilvl w:val="0"/>
          <w:numId w:val="1"/>
        </w:numPr>
      </w:pPr>
      <w:r>
        <w:t xml:space="preserve">A ski craft (one or two person jet ski) by NH State Law, RSA-270.74-a, is banned from Lake Ashuelot Pond. </w:t>
      </w:r>
    </w:p>
    <w:p w:rsidR="005A0F94" w:rsidRDefault="006667A0" w:rsidP="005A0F94">
      <w:pPr>
        <w:pStyle w:val="NoSpacing"/>
        <w:numPr>
          <w:ilvl w:val="0"/>
          <w:numId w:val="1"/>
        </w:numPr>
      </w:pPr>
      <w:r>
        <w:t xml:space="preserve">A personal watercraft (three </w:t>
      </w:r>
      <w:r w:rsidR="00CC09EA">
        <w:t xml:space="preserve">or more </w:t>
      </w:r>
      <w:r>
        <w:t>people</w:t>
      </w:r>
      <w:r w:rsidR="00B11107">
        <w:t xml:space="preserve">) </w:t>
      </w:r>
      <w:r w:rsidR="00CC09EA">
        <w:t>is legal to operate on Lake Ashuelot and is eligible to have</w:t>
      </w:r>
      <w:r w:rsidR="00B11107">
        <w:t xml:space="preserve"> a dock space.</w:t>
      </w:r>
    </w:p>
    <w:p w:rsidR="0067188C" w:rsidRDefault="00A12144" w:rsidP="0067188C">
      <w:pPr>
        <w:pStyle w:val="NoSpacing"/>
        <w:numPr>
          <w:ilvl w:val="0"/>
          <w:numId w:val="1"/>
        </w:numPr>
      </w:pPr>
      <w:r>
        <w:t>N</w:t>
      </w:r>
      <w:r w:rsidR="0067188C">
        <w:t xml:space="preserve">o overnight parking of boat trailers is allowed at the marina. </w:t>
      </w:r>
    </w:p>
    <w:p w:rsidR="0067188C" w:rsidRDefault="0067188C" w:rsidP="0067188C">
      <w:pPr>
        <w:pStyle w:val="NoSpacing"/>
      </w:pPr>
    </w:p>
    <w:p w:rsidR="00B11107" w:rsidRDefault="00B11107" w:rsidP="0067188C">
      <w:pPr>
        <w:pStyle w:val="NoSpacing"/>
      </w:pPr>
    </w:p>
    <w:p w:rsidR="0067188C" w:rsidRDefault="0067188C" w:rsidP="0067188C">
      <w:pPr>
        <w:pStyle w:val="NoSpacing"/>
      </w:pPr>
      <w:r>
        <w:t>Ron Carroll</w:t>
      </w:r>
    </w:p>
    <w:p w:rsidR="0067188C" w:rsidRDefault="0067188C" w:rsidP="0067188C">
      <w:pPr>
        <w:pStyle w:val="NoSpacing"/>
      </w:pPr>
      <w:r>
        <w:t>Marina Chairman</w:t>
      </w:r>
    </w:p>
    <w:sectPr w:rsidR="0067188C" w:rsidSect="0095096B">
      <w:pgSz w:w="12240" w:h="15840" w:code="1"/>
      <w:pgMar w:top="720" w:right="1008" w:bottom="72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13DB2"/>
    <w:multiLevelType w:val="hybridMultilevel"/>
    <w:tmpl w:val="10D4E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C"/>
    <w:rsid w:val="00165B7B"/>
    <w:rsid w:val="002B63B7"/>
    <w:rsid w:val="003C59C9"/>
    <w:rsid w:val="004C1B2A"/>
    <w:rsid w:val="004C795F"/>
    <w:rsid w:val="005554B5"/>
    <w:rsid w:val="00561EA0"/>
    <w:rsid w:val="00566BC8"/>
    <w:rsid w:val="005A0F94"/>
    <w:rsid w:val="006667A0"/>
    <w:rsid w:val="0067188C"/>
    <w:rsid w:val="0095096B"/>
    <w:rsid w:val="00A12144"/>
    <w:rsid w:val="00B11107"/>
    <w:rsid w:val="00CA7EAF"/>
    <w:rsid w:val="00CC09EA"/>
    <w:rsid w:val="00FA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F19E4-82D4-4E22-B85E-CABE3725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88C"/>
    <w:pPr>
      <w:spacing w:after="0" w:line="240" w:lineRule="auto"/>
    </w:pPr>
  </w:style>
  <w:style w:type="character" w:styleId="Hyperlink">
    <w:name w:val="Hyperlink"/>
    <w:basedOn w:val="DefaultParagraphFont"/>
    <w:uiPriority w:val="99"/>
    <w:unhideWhenUsed/>
    <w:rsid w:val="002B6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emarina@netzero.net" TargetMode="External"/><Relationship Id="rId5" Type="http://schemas.openxmlformats.org/officeDocument/2006/relationships/hyperlink" Target="mailto:laemarina@netzer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James Smith</cp:lastModifiedBy>
  <cp:revision>2</cp:revision>
  <dcterms:created xsi:type="dcterms:W3CDTF">2018-08-26T22:59:00Z</dcterms:created>
  <dcterms:modified xsi:type="dcterms:W3CDTF">2018-08-26T22:59:00Z</dcterms:modified>
</cp:coreProperties>
</file>